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7AB" w:rsidRDefault="003727AB" w:rsidP="003727AB">
      <w:pPr>
        <w:spacing w:line="480" w:lineRule="auto"/>
        <w:jc w:val="center"/>
        <w:rPr>
          <w:rFonts w:ascii="Times New Roman" w:hAnsi="Times New Roman" w:cs="Times New Roman"/>
          <w:sz w:val="24"/>
          <w:szCs w:val="24"/>
        </w:rPr>
      </w:pPr>
      <w:bookmarkStart w:id="0" w:name="_GoBack"/>
      <w:bookmarkEnd w:id="0"/>
    </w:p>
    <w:p w:rsidR="003727AB" w:rsidRDefault="003727AB" w:rsidP="003727AB">
      <w:pPr>
        <w:spacing w:line="480" w:lineRule="auto"/>
        <w:jc w:val="center"/>
        <w:rPr>
          <w:rFonts w:ascii="Times New Roman" w:hAnsi="Times New Roman" w:cs="Times New Roman"/>
          <w:sz w:val="24"/>
          <w:szCs w:val="24"/>
        </w:rPr>
      </w:pPr>
    </w:p>
    <w:p w:rsidR="003727AB" w:rsidRDefault="003727AB" w:rsidP="003727AB">
      <w:pPr>
        <w:spacing w:line="480" w:lineRule="auto"/>
        <w:jc w:val="center"/>
        <w:rPr>
          <w:rFonts w:ascii="Times New Roman" w:hAnsi="Times New Roman" w:cs="Times New Roman"/>
          <w:sz w:val="24"/>
          <w:szCs w:val="24"/>
        </w:rPr>
      </w:pPr>
    </w:p>
    <w:p w:rsidR="003727AB" w:rsidRDefault="003727AB" w:rsidP="003727AB">
      <w:pPr>
        <w:spacing w:line="480" w:lineRule="auto"/>
        <w:jc w:val="center"/>
        <w:rPr>
          <w:rFonts w:ascii="Times New Roman" w:hAnsi="Times New Roman" w:cs="Times New Roman"/>
          <w:sz w:val="24"/>
          <w:szCs w:val="24"/>
        </w:rPr>
      </w:pPr>
    </w:p>
    <w:p w:rsidR="003727AB" w:rsidRDefault="003727AB" w:rsidP="003727A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Healthcare Assessment </w:t>
      </w:r>
    </w:p>
    <w:p w:rsidR="003727AB" w:rsidRDefault="003727AB" w:rsidP="003727A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727AB" w:rsidRDefault="003727AB" w:rsidP="003727AB">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3727AB" w:rsidRDefault="003727AB" w:rsidP="003727A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3727AB" w:rsidRDefault="003727AB" w:rsidP="003727A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727AB" w:rsidRDefault="003727AB" w:rsidP="003727A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727AB" w:rsidRDefault="003727AB">
      <w:pPr>
        <w:rPr>
          <w:rFonts w:ascii="Times New Roman" w:hAnsi="Times New Roman" w:cs="Times New Roman"/>
          <w:b/>
          <w:sz w:val="24"/>
          <w:szCs w:val="24"/>
        </w:rPr>
      </w:pPr>
      <w:r>
        <w:rPr>
          <w:rFonts w:ascii="Times New Roman" w:hAnsi="Times New Roman" w:cs="Times New Roman"/>
          <w:b/>
          <w:sz w:val="24"/>
          <w:szCs w:val="24"/>
        </w:rPr>
        <w:br w:type="page"/>
      </w:r>
    </w:p>
    <w:p w:rsidR="00BE566D" w:rsidRPr="00425EB1" w:rsidRDefault="00BE566D" w:rsidP="00425EB1">
      <w:pPr>
        <w:spacing w:line="480" w:lineRule="auto"/>
        <w:jc w:val="center"/>
        <w:rPr>
          <w:rFonts w:ascii="Times New Roman" w:hAnsi="Times New Roman" w:cs="Times New Roman"/>
          <w:b/>
          <w:sz w:val="24"/>
          <w:szCs w:val="24"/>
        </w:rPr>
      </w:pPr>
      <w:r w:rsidRPr="00425EB1">
        <w:rPr>
          <w:rFonts w:ascii="Times New Roman" w:hAnsi="Times New Roman" w:cs="Times New Roman"/>
          <w:b/>
          <w:sz w:val="24"/>
          <w:szCs w:val="24"/>
        </w:rPr>
        <w:lastRenderedPageBreak/>
        <w:t>Demographic Data</w:t>
      </w:r>
    </w:p>
    <w:p w:rsidR="00BE566D" w:rsidRPr="00BE566D" w:rsidRDefault="00667D30" w:rsidP="00BE56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Name CM. Age: Forty</w:t>
      </w:r>
      <w:r w:rsidR="00BE566D" w:rsidRPr="00BE566D">
        <w:rPr>
          <w:rFonts w:ascii="Times New Roman" w:hAnsi="Times New Roman" w:cs="Times New Roman"/>
          <w:sz w:val="24"/>
          <w:szCs w:val="24"/>
        </w:rPr>
        <w:t>. Gender: Female.</w:t>
      </w:r>
      <w:r w:rsidR="00BE566D">
        <w:rPr>
          <w:rFonts w:ascii="Times New Roman" w:hAnsi="Times New Roman" w:cs="Times New Roman"/>
          <w:sz w:val="24"/>
          <w:szCs w:val="24"/>
        </w:rPr>
        <w:t xml:space="preserve"> </w:t>
      </w:r>
      <w:r w:rsidR="00BE566D" w:rsidRPr="00BE566D">
        <w:rPr>
          <w:rFonts w:ascii="Times New Roman" w:hAnsi="Times New Roman" w:cs="Times New Roman"/>
          <w:sz w:val="24"/>
          <w:szCs w:val="24"/>
        </w:rPr>
        <w:t xml:space="preserve">YOF. DOB: 1980. Residence: Mount Vernon, Baltimore. Occupation: Medical Underwriter. Education Level: Masters, enrolled for Ph.D. Primary Language: English with proper mastery of Indian language. Nutrition: Overweight, but keeping up with a home-based fitness program. The overall patient is alert and sitting upright. Has a charming personality, very composed, articulate, and spectacularly dressed. </w:t>
      </w:r>
    </w:p>
    <w:p w:rsidR="00BE566D" w:rsidRPr="00425EB1" w:rsidRDefault="00BE566D" w:rsidP="00425EB1">
      <w:pPr>
        <w:spacing w:line="480" w:lineRule="auto"/>
        <w:jc w:val="center"/>
        <w:rPr>
          <w:rFonts w:ascii="Times New Roman" w:hAnsi="Times New Roman" w:cs="Times New Roman"/>
          <w:b/>
          <w:sz w:val="24"/>
          <w:szCs w:val="24"/>
        </w:rPr>
      </w:pPr>
      <w:r w:rsidRPr="00425EB1">
        <w:rPr>
          <w:rFonts w:ascii="Times New Roman" w:hAnsi="Times New Roman" w:cs="Times New Roman"/>
          <w:b/>
          <w:sz w:val="24"/>
          <w:szCs w:val="24"/>
        </w:rPr>
        <w:t>Perception of Health</w:t>
      </w:r>
    </w:p>
    <w:p w:rsidR="00BE566D" w:rsidRPr="00BE566D" w:rsidRDefault="00702F16" w:rsidP="00BE56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patient in subject is a medical underwriter, who understands all the guidelines and standards of health. The patient is aware that good health is paramount for the patients, as well as good nutrition and safe practices. </w:t>
      </w:r>
      <w:r w:rsidR="00BE566D" w:rsidRPr="00BE566D">
        <w:rPr>
          <w:rFonts w:ascii="Times New Roman" w:hAnsi="Times New Roman" w:cs="Times New Roman"/>
          <w:sz w:val="24"/>
          <w:szCs w:val="24"/>
        </w:rPr>
        <w:t xml:space="preserve"> </w:t>
      </w:r>
      <w:r w:rsidR="00D056E0">
        <w:rPr>
          <w:rFonts w:ascii="Times New Roman" w:hAnsi="Times New Roman" w:cs="Times New Roman"/>
          <w:sz w:val="24"/>
          <w:szCs w:val="24"/>
        </w:rPr>
        <w:t xml:space="preserve">The patient always determined to maintain good health but has a strong attachment to the junk food propagated by her </w:t>
      </w:r>
      <w:r w:rsidR="00D11BFB">
        <w:rPr>
          <w:rFonts w:ascii="Times New Roman" w:hAnsi="Times New Roman" w:cs="Times New Roman"/>
          <w:sz w:val="24"/>
          <w:szCs w:val="24"/>
        </w:rPr>
        <w:t>career</w:t>
      </w:r>
      <w:r w:rsidR="00D056E0">
        <w:rPr>
          <w:rFonts w:ascii="Times New Roman" w:hAnsi="Times New Roman" w:cs="Times New Roman"/>
          <w:sz w:val="24"/>
          <w:szCs w:val="24"/>
        </w:rPr>
        <w:t xml:space="preserve"> since she has to have many office </w:t>
      </w:r>
      <w:r w:rsidR="00D11BFB">
        <w:rPr>
          <w:rFonts w:ascii="Times New Roman" w:hAnsi="Times New Roman" w:cs="Times New Roman"/>
          <w:sz w:val="24"/>
          <w:szCs w:val="24"/>
        </w:rPr>
        <w:t>hours’</w:t>
      </w:r>
      <w:r w:rsidR="00D056E0">
        <w:rPr>
          <w:rFonts w:ascii="Times New Roman" w:hAnsi="Times New Roman" w:cs="Times New Roman"/>
          <w:sz w:val="24"/>
          <w:szCs w:val="24"/>
        </w:rPr>
        <w:t xml:space="preserve"> </w:t>
      </w:r>
      <w:r w:rsidR="00D11BFB">
        <w:rPr>
          <w:rFonts w:ascii="Times New Roman" w:hAnsi="Times New Roman" w:cs="Times New Roman"/>
          <w:sz w:val="24"/>
          <w:szCs w:val="24"/>
        </w:rPr>
        <w:t>sited</w:t>
      </w:r>
      <w:r w:rsidR="00D056E0">
        <w:rPr>
          <w:rFonts w:ascii="Times New Roman" w:hAnsi="Times New Roman" w:cs="Times New Roman"/>
          <w:sz w:val="24"/>
          <w:szCs w:val="24"/>
        </w:rPr>
        <w:t xml:space="preserve"> </w:t>
      </w:r>
      <w:r w:rsidR="00D11BFB">
        <w:rPr>
          <w:rFonts w:ascii="Times New Roman" w:hAnsi="Times New Roman" w:cs="Times New Roman"/>
          <w:sz w:val="24"/>
          <w:szCs w:val="24"/>
        </w:rPr>
        <w:t>as well as tight work schedule. However, the patient is also aware of the home based exercise program. She provided a data that she use</w:t>
      </w:r>
      <w:r w:rsidR="00EA52A4">
        <w:rPr>
          <w:rFonts w:ascii="Times New Roman" w:hAnsi="Times New Roman" w:cs="Times New Roman"/>
          <w:sz w:val="24"/>
          <w:szCs w:val="24"/>
        </w:rPr>
        <w:t xml:space="preserve">s on her exercise as well as </w:t>
      </w:r>
      <w:r w:rsidR="00D11BFB">
        <w:rPr>
          <w:rFonts w:ascii="Times New Roman" w:hAnsi="Times New Roman" w:cs="Times New Roman"/>
          <w:sz w:val="24"/>
          <w:szCs w:val="24"/>
        </w:rPr>
        <w:t xml:space="preserve">her diet plan. </w:t>
      </w:r>
      <w:r w:rsidR="00BE566D" w:rsidRPr="00BE566D">
        <w:rPr>
          <w:rFonts w:ascii="Times New Roman" w:hAnsi="Times New Roman" w:cs="Times New Roman"/>
          <w:sz w:val="24"/>
          <w:szCs w:val="24"/>
        </w:rPr>
        <w:t xml:space="preserve"> </w:t>
      </w:r>
    </w:p>
    <w:p w:rsidR="00BE566D" w:rsidRPr="00425EB1" w:rsidRDefault="00BE566D" w:rsidP="00425EB1">
      <w:pPr>
        <w:spacing w:line="480" w:lineRule="auto"/>
        <w:jc w:val="center"/>
        <w:rPr>
          <w:rFonts w:ascii="Times New Roman" w:hAnsi="Times New Roman" w:cs="Times New Roman"/>
          <w:b/>
          <w:sz w:val="24"/>
          <w:szCs w:val="24"/>
        </w:rPr>
      </w:pPr>
      <w:r w:rsidRPr="00425EB1">
        <w:rPr>
          <w:rFonts w:ascii="Times New Roman" w:hAnsi="Times New Roman" w:cs="Times New Roman"/>
          <w:b/>
          <w:sz w:val="24"/>
          <w:szCs w:val="24"/>
        </w:rPr>
        <w:t>Past Medical History</w:t>
      </w:r>
    </w:p>
    <w:p w:rsidR="00BE566D" w:rsidRPr="00BE566D" w:rsidRDefault="00A25D84" w:rsidP="00BE566D">
      <w:pPr>
        <w:spacing w:line="480" w:lineRule="auto"/>
        <w:jc w:val="both"/>
        <w:rPr>
          <w:rFonts w:ascii="Times New Roman" w:hAnsi="Times New Roman" w:cs="Times New Roman"/>
          <w:sz w:val="24"/>
          <w:szCs w:val="24"/>
        </w:rPr>
      </w:pPr>
      <w:r>
        <w:rPr>
          <w:rFonts w:ascii="Times New Roman" w:hAnsi="Times New Roman" w:cs="Times New Roman"/>
          <w:sz w:val="24"/>
          <w:szCs w:val="24"/>
        </w:rPr>
        <w:t>As per the records, the patient had history of mild migraines and which she treats using chiropractic approach. She also has a history of T1-T5 region disorder</w:t>
      </w:r>
      <w:r w:rsidR="00BA0142">
        <w:rPr>
          <w:rFonts w:ascii="Times New Roman" w:hAnsi="Times New Roman" w:cs="Times New Roman"/>
          <w:sz w:val="24"/>
          <w:szCs w:val="24"/>
        </w:rPr>
        <w:t xml:space="preserve"> which is accompanied with stiffness, neck pain, muscle spasm and sometimes fatigue. Due to this, the patient has enrolled to chiropractic session that she attends once a month. By evaluating the patient’s past medical history, I can recommend on muscle and joint care, link her to the specialist on the same areas for the detailed check-up. </w:t>
      </w:r>
    </w:p>
    <w:p w:rsidR="00203B09" w:rsidRDefault="00203B09" w:rsidP="00425EB1">
      <w:pPr>
        <w:spacing w:line="480" w:lineRule="auto"/>
        <w:jc w:val="center"/>
        <w:rPr>
          <w:rFonts w:ascii="Times New Roman" w:hAnsi="Times New Roman" w:cs="Times New Roman"/>
          <w:b/>
          <w:sz w:val="24"/>
          <w:szCs w:val="24"/>
        </w:rPr>
      </w:pPr>
    </w:p>
    <w:p w:rsidR="00BE566D" w:rsidRPr="00425EB1" w:rsidRDefault="00BE566D" w:rsidP="00425EB1">
      <w:pPr>
        <w:spacing w:line="480" w:lineRule="auto"/>
        <w:jc w:val="center"/>
        <w:rPr>
          <w:rFonts w:ascii="Times New Roman" w:hAnsi="Times New Roman" w:cs="Times New Roman"/>
          <w:b/>
          <w:sz w:val="24"/>
          <w:szCs w:val="24"/>
        </w:rPr>
      </w:pPr>
      <w:r w:rsidRPr="00425EB1">
        <w:rPr>
          <w:rFonts w:ascii="Times New Roman" w:hAnsi="Times New Roman" w:cs="Times New Roman"/>
          <w:b/>
          <w:sz w:val="24"/>
          <w:szCs w:val="24"/>
        </w:rPr>
        <w:lastRenderedPageBreak/>
        <w:t>Family Medical History</w:t>
      </w:r>
    </w:p>
    <w:p w:rsidR="00056F29"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 xml:space="preserve">Patient CM's </w:t>
      </w:r>
      <w:r w:rsidR="00056F29">
        <w:rPr>
          <w:rFonts w:ascii="Times New Roman" w:hAnsi="Times New Roman" w:cs="Times New Roman"/>
          <w:sz w:val="24"/>
          <w:szCs w:val="24"/>
        </w:rPr>
        <w:t xml:space="preserve">father, MM, a 70 year old male of Asian descent is a retired army officer. Out of the military practices, peace keeping missions and other traumatic experiences he was diagnosed with Post Traumatic Stress Disorder. Her mother, AM has no history of hospitalization for anything serious </w:t>
      </w:r>
      <w:r w:rsidR="00F8084B">
        <w:rPr>
          <w:rFonts w:ascii="Times New Roman" w:hAnsi="Times New Roman" w:cs="Times New Roman"/>
          <w:sz w:val="24"/>
          <w:szCs w:val="24"/>
        </w:rPr>
        <w:t>neither does she have any allergies. She is a retired O-level teacher and basketball coach, keen on strict exercise routine and proper dieting. Besides being 58, she rears animals to stay active. CM’s paternal grandfather at the age of 55,</w:t>
      </w:r>
      <w:r w:rsidR="00EA52A4">
        <w:rPr>
          <w:rFonts w:ascii="Times New Roman" w:hAnsi="Times New Roman" w:cs="Times New Roman"/>
          <w:sz w:val="24"/>
          <w:szCs w:val="24"/>
        </w:rPr>
        <w:t xml:space="preserve"> </w:t>
      </w:r>
      <w:r w:rsidR="00F8084B">
        <w:rPr>
          <w:rFonts w:ascii="Times New Roman" w:hAnsi="Times New Roman" w:cs="Times New Roman"/>
          <w:sz w:val="24"/>
          <w:szCs w:val="24"/>
        </w:rPr>
        <w:t>was shot in a military confront</w:t>
      </w:r>
      <w:r w:rsidR="00EA52A4">
        <w:rPr>
          <w:rFonts w:ascii="Times New Roman" w:hAnsi="Times New Roman" w:cs="Times New Roman"/>
          <w:sz w:val="24"/>
          <w:szCs w:val="24"/>
        </w:rPr>
        <w:t>ation. The paternal grandmother</w:t>
      </w:r>
      <w:r w:rsidR="00F8084B">
        <w:rPr>
          <w:rFonts w:ascii="Times New Roman" w:hAnsi="Times New Roman" w:cs="Times New Roman"/>
          <w:sz w:val="24"/>
          <w:szCs w:val="24"/>
        </w:rPr>
        <w:t>, now 90 is an Alaska n</w:t>
      </w:r>
      <w:r w:rsidR="00EA52A4">
        <w:rPr>
          <w:rFonts w:ascii="Times New Roman" w:hAnsi="Times New Roman" w:cs="Times New Roman"/>
          <w:sz w:val="24"/>
          <w:szCs w:val="24"/>
        </w:rPr>
        <w:t>ative</w:t>
      </w:r>
      <w:r w:rsidR="00F8084B">
        <w:rPr>
          <w:rFonts w:ascii="Times New Roman" w:hAnsi="Times New Roman" w:cs="Times New Roman"/>
          <w:sz w:val="24"/>
          <w:szCs w:val="24"/>
        </w:rPr>
        <w:t>, and has diabetes, emanating from high cholesterol diet</w:t>
      </w:r>
      <w:r w:rsidR="00EA52A4">
        <w:rPr>
          <w:rFonts w:ascii="Times New Roman" w:hAnsi="Times New Roman" w:cs="Times New Roman"/>
          <w:sz w:val="24"/>
          <w:szCs w:val="24"/>
        </w:rPr>
        <w:t xml:space="preserve"> and refined sugar. Although she has delegated duties now, she used to run a fried foods and soft drinks eatery.  The maternal grandfather</w:t>
      </w:r>
      <w:r w:rsidR="004976B1">
        <w:rPr>
          <w:rFonts w:ascii="Times New Roman" w:hAnsi="Times New Roman" w:cs="Times New Roman"/>
          <w:sz w:val="24"/>
          <w:szCs w:val="24"/>
        </w:rPr>
        <w:t xml:space="preserve"> died of a cardiac arrest at 70 </w:t>
      </w:r>
      <w:r w:rsidR="00797DCA">
        <w:rPr>
          <w:rFonts w:ascii="Times New Roman" w:hAnsi="Times New Roman" w:cs="Times New Roman"/>
          <w:sz w:val="24"/>
          <w:szCs w:val="24"/>
        </w:rPr>
        <w:t>and had a respiratory disease. He was luxury motor dealer, a heavy smoker who cared less about his diet.</w:t>
      </w:r>
      <w:r w:rsidR="004976B1">
        <w:rPr>
          <w:rFonts w:ascii="Times New Roman" w:hAnsi="Times New Roman" w:cs="Times New Roman"/>
          <w:sz w:val="24"/>
          <w:szCs w:val="24"/>
        </w:rPr>
        <w:t xml:space="preserve">  He however played golf but without consistency. The maternal grandmother is still healthy. She however prefers traditional healthcare methods complemented with Chinese medicine. The patient’s sister, a professional nutritionist, is perfect health. Her brother, who runs their family business is myopic and obese.  The second brother, a police officer has a clean medical record and regularly visits a psychoanalyst due to the risk his job posses on his psychological health.</w:t>
      </w:r>
    </w:p>
    <w:p w:rsidR="00BE566D" w:rsidRPr="00425EB1" w:rsidRDefault="00BE566D" w:rsidP="00425EB1">
      <w:pPr>
        <w:spacing w:line="480" w:lineRule="auto"/>
        <w:jc w:val="center"/>
        <w:rPr>
          <w:rFonts w:ascii="Times New Roman" w:hAnsi="Times New Roman" w:cs="Times New Roman"/>
          <w:b/>
          <w:sz w:val="24"/>
          <w:szCs w:val="24"/>
        </w:rPr>
      </w:pPr>
      <w:r w:rsidRPr="00425EB1">
        <w:rPr>
          <w:rFonts w:ascii="Times New Roman" w:hAnsi="Times New Roman" w:cs="Times New Roman"/>
          <w:b/>
          <w:sz w:val="24"/>
          <w:szCs w:val="24"/>
        </w:rPr>
        <w:t>Review of Systems: Head to Chest</w:t>
      </w:r>
    </w:p>
    <w:p w:rsidR="004976B1"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 xml:space="preserve">Integumentary Assessment: Skin hair and nail assessment. </w:t>
      </w:r>
      <w:r w:rsidR="004976B1">
        <w:rPr>
          <w:rFonts w:ascii="Times New Roman" w:hAnsi="Times New Roman" w:cs="Times New Roman"/>
          <w:sz w:val="24"/>
          <w:szCs w:val="24"/>
        </w:rPr>
        <w:t>The patient’</w:t>
      </w:r>
      <w:r w:rsidR="000C4B41">
        <w:rPr>
          <w:rFonts w:ascii="Times New Roman" w:hAnsi="Times New Roman" w:cs="Times New Roman"/>
          <w:sz w:val="24"/>
          <w:szCs w:val="24"/>
        </w:rPr>
        <w:t>s skin color is uniform, without blemish or odor, smooth-textured with good turgor and temperature within limit. No lesions. CM has thick evenly distr</w:t>
      </w:r>
      <w:r w:rsidR="007F269C">
        <w:rPr>
          <w:rFonts w:ascii="Times New Roman" w:hAnsi="Times New Roman" w:cs="Times New Roman"/>
          <w:sz w:val="24"/>
          <w:szCs w:val="24"/>
        </w:rPr>
        <w:t>ibuted hair. No infestation. She has variable body hair. Pink nails, convex-shaped and intact on the epidermis. Positive Blanch test results.</w:t>
      </w:r>
    </w:p>
    <w:p w:rsidR="00BE566D" w:rsidRPr="00BE566D"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lastRenderedPageBreak/>
        <w:t xml:space="preserve">Head Assessment: Head, </w:t>
      </w:r>
      <w:r w:rsidR="007F269C" w:rsidRPr="007F269C">
        <w:rPr>
          <w:rFonts w:ascii="Times New Roman" w:hAnsi="Times New Roman" w:cs="Times New Roman"/>
          <w:sz w:val="24"/>
          <w:szCs w:val="24"/>
        </w:rPr>
        <w:t>Neck Assessment</w:t>
      </w:r>
      <w:r w:rsidR="007F269C">
        <w:rPr>
          <w:rFonts w:ascii="Times New Roman" w:hAnsi="Times New Roman" w:cs="Times New Roman"/>
          <w:sz w:val="24"/>
          <w:szCs w:val="24"/>
        </w:rPr>
        <w:t xml:space="preserve">, </w:t>
      </w:r>
      <w:r w:rsidRPr="00BE566D">
        <w:rPr>
          <w:rFonts w:ascii="Times New Roman" w:hAnsi="Times New Roman" w:cs="Times New Roman"/>
          <w:sz w:val="24"/>
          <w:szCs w:val="24"/>
        </w:rPr>
        <w:t>Sk</w:t>
      </w:r>
      <w:r w:rsidR="00205B60">
        <w:rPr>
          <w:rFonts w:ascii="Times New Roman" w:hAnsi="Times New Roman" w:cs="Times New Roman"/>
          <w:sz w:val="24"/>
          <w:szCs w:val="24"/>
        </w:rPr>
        <w:t>ull, Face, and Neck Assessment:</w:t>
      </w:r>
      <w:r w:rsidRPr="00BE566D">
        <w:rPr>
          <w:rFonts w:ascii="Times New Roman" w:hAnsi="Times New Roman" w:cs="Times New Roman"/>
          <w:sz w:val="24"/>
          <w:szCs w:val="24"/>
        </w:rPr>
        <w:t xml:space="preserve"> </w:t>
      </w:r>
      <w:r w:rsidR="007F269C">
        <w:rPr>
          <w:rFonts w:ascii="Times New Roman" w:hAnsi="Times New Roman" w:cs="Times New Roman"/>
          <w:sz w:val="24"/>
          <w:szCs w:val="24"/>
        </w:rPr>
        <w:t>H</w:t>
      </w:r>
      <w:r w:rsidRPr="00BE566D">
        <w:rPr>
          <w:rFonts w:ascii="Times New Roman" w:hAnsi="Times New Roman" w:cs="Times New Roman"/>
          <w:sz w:val="24"/>
          <w:szCs w:val="24"/>
        </w:rPr>
        <w:t xml:space="preserve">ead is rounded, </w:t>
      </w:r>
      <w:proofErr w:type="spellStart"/>
      <w:r w:rsidRPr="00BE566D">
        <w:rPr>
          <w:rFonts w:ascii="Times New Roman" w:hAnsi="Times New Roman" w:cs="Times New Roman"/>
          <w:sz w:val="24"/>
          <w:szCs w:val="24"/>
        </w:rPr>
        <w:t>normocephalic</w:t>
      </w:r>
      <w:proofErr w:type="spellEnd"/>
      <w:r w:rsidRPr="00BE566D">
        <w:rPr>
          <w:rFonts w:ascii="Times New Roman" w:hAnsi="Times New Roman" w:cs="Times New Roman"/>
          <w:sz w:val="24"/>
          <w:szCs w:val="24"/>
        </w:rPr>
        <w:t xml:space="preserve"> and symmetrical, smooth</w:t>
      </w:r>
      <w:r w:rsidR="007F269C">
        <w:rPr>
          <w:rFonts w:ascii="Times New Roman" w:hAnsi="Times New Roman" w:cs="Times New Roman"/>
          <w:sz w:val="24"/>
          <w:szCs w:val="24"/>
        </w:rPr>
        <w:t xml:space="preserve">. It has even nodules and the skull has no nodules on palpitation. </w:t>
      </w:r>
      <w:r w:rsidR="00205B60">
        <w:rPr>
          <w:rFonts w:ascii="Times New Roman" w:hAnsi="Times New Roman" w:cs="Times New Roman"/>
          <w:sz w:val="24"/>
          <w:szCs w:val="24"/>
        </w:rPr>
        <w:t xml:space="preserve">Face- </w:t>
      </w:r>
      <w:r w:rsidR="00667D30">
        <w:rPr>
          <w:rFonts w:ascii="Times New Roman" w:hAnsi="Times New Roman" w:cs="Times New Roman"/>
          <w:sz w:val="24"/>
          <w:szCs w:val="24"/>
        </w:rPr>
        <w:t xml:space="preserve">symmetric nasolabial folds, </w:t>
      </w:r>
      <w:r w:rsidR="00205B60">
        <w:rPr>
          <w:rFonts w:ascii="Times New Roman" w:hAnsi="Times New Roman" w:cs="Times New Roman"/>
          <w:sz w:val="24"/>
          <w:szCs w:val="24"/>
        </w:rPr>
        <w:t xml:space="preserve">coordinated </w:t>
      </w:r>
      <w:r w:rsidRPr="00BE566D">
        <w:rPr>
          <w:rFonts w:ascii="Times New Roman" w:hAnsi="Times New Roman" w:cs="Times New Roman"/>
          <w:sz w:val="24"/>
          <w:szCs w:val="24"/>
        </w:rPr>
        <w:t>movement</w:t>
      </w:r>
      <w:r w:rsidR="00205B60">
        <w:rPr>
          <w:rFonts w:ascii="Times New Roman" w:hAnsi="Times New Roman" w:cs="Times New Roman"/>
          <w:sz w:val="24"/>
          <w:szCs w:val="24"/>
        </w:rPr>
        <w:t xml:space="preserve"> between the left and right side of the face</w:t>
      </w:r>
      <w:r w:rsidRPr="00BE566D">
        <w:rPr>
          <w:rFonts w:ascii="Times New Roman" w:hAnsi="Times New Roman" w:cs="Times New Roman"/>
          <w:sz w:val="24"/>
          <w:szCs w:val="24"/>
        </w:rPr>
        <w:t>, palpebral fissures equal in si</w:t>
      </w:r>
      <w:r w:rsidR="00667D30">
        <w:rPr>
          <w:rFonts w:ascii="Times New Roman" w:hAnsi="Times New Roman" w:cs="Times New Roman"/>
          <w:sz w:val="24"/>
          <w:szCs w:val="24"/>
        </w:rPr>
        <w:t>ze</w:t>
      </w:r>
      <w:r w:rsidR="00205B60">
        <w:rPr>
          <w:rFonts w:ascii="Times New Roman" w:hAnsi="Times New Roman" w:cs="Times New Roman"/>
          <w:sz w:val="24"/>
          <w:szCs w:val="24"/>
        </w:rPr>
        <w:t xml:space="preserve">. </w:t>
      </w:r>
      <w:r w:rsidR="00667D30">
        <w:rPr>
          <w:rFonts w:ascii="Times New Roman" w:hAnsi="Times New Roman" w:cs="Times New Roman"/>
          <w:sz w:val="24"/>
          <w:szCs w:val="24"/>
        </w:rPr>
        <w:t xml:space="preserve">Neck: Positioned at the midline, no </w:t>
      </w:r>
      <w:r w:rsidRPr="00BE566D">
        <w:rPr>
          <w:rFonts w:ascii="Times New Roman" w:hAnsi="Times New Roman" w:cs="Times New Roman"/>
          <w:sz w:val="24"/>
          <w:szCs w:val="24"/>
        </w:rPr>
        <w:t xml:space="preserve">tenderness and flexes easily. </w:t>
      </w:r>
    </w:p>
    <w:p w:rsidR="00965749" w:rsidRDefault="00667D30"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 xml:space="preserve">Eyelid margin is intact with no </w:t>
      </w:r>
      <w:r>
        <w:rPr>
          <w:rFonts w:ascii="Times New Roman" w:hAnsi="Times New Roman" w:cs="Times New Roman"/>
          <w:sz w:val="24"/>
          <w:szCs w:val="24"/>
        </w:rPr>
        <w:t>discoloration.</w:t>
      </w:r>
      <w:r w:rsidRPr="00667D30">
        <w:rPr>
          <w:rFonts w:ascii="Times New Roman" w:hAnsi="Times New Roman" w:cs="Times New Roman"/>
          <w:sz w:val="24"/>
          <w:szCs w:val="24"/>
        </w:rPr>
        <w:t xml:space="preserve"> </w:t>
      </w:r>
      <w:r w:rsidRPr="00BE566D">
        <w:rPr>
          <w:rFonts w:ascii="Times New Roman" w:hAnsi="Times New Roman" w:cs="Times New Roman"/>
          <w:sz w:val="24"/>
          <w:szCs w:val="24"/>
        </w:rPr>
        <w:t xml:space="preserve">Eyelid margin is intact with no </w:t>
      </w:r>
      <w:r>
        <w:rPr>
          <w:rFonts w:ascii="Times New Roman" w:hAnsi="Times New Roman" w:cs="Times New Roman"/>
          <w:sz w:val="24"/>
          <w:szCs w:val="24"/>
        </w:rPr>
        <w:t>discoloration. Eyebrows have uniform hair distribution. Eyelids bli</w:t>
      </w:r>
      <w:r w:rsidR="00965749">
        <w:rPr>
          <w:rFonts w:ascii="Times New Roman" w:hAnsi="Times New Roman" w:cs="Times New Roman"/>
          <w:sz w:val="24"/>
          <w:szCs w:val="24"/>
        </w:rPr>
        <w:t xml:space="preserve">nk in unison within fifteen to twenty times in a minute. </w:t>
      </w:r>
      <w:r w:rsidR="00205B60">
        <w:rPr>
          <w:rFonts w:ascii="Times New Roman" w:hAnsi="Times New Roman" w:cs="Times New Roman"/>
          <w:sz w:val="24"/>
          <w:szCs w:val="24"/>
        </w:rPr>
        <w:t>Pup</w:t>
      </w:r>
      <w:r w:rsidR="00965749">
        <w:rPr>
          <w:rFonts w:ascii="Times New Roman" w:hAnsi="Times New Roman" w:cs="Times New Roman"/>
          <w:sz w:val="24"/>
          <w:szCs w:val="24"/>
        </w:rPr>
        <w:t>ils are black and alike in size. Perfect reaction and accommodation to red light</w:t>
      </w:r>
      <w:r w:rsidR="00205B60">
        <w:rPr>
          <w:rFonts w:ascii="Times New Roman" w:hAnsi="Times New Roman" w:cs="Times New Roman"/>
          <w:sz w:val="24"/>
          <w:szCs w:val="24"/>
        </w:rPr>
        <w:t xml:space="preserve">. </w:t>
      </w:r>
      <w:r w:rsidR="00965749">
        <w:rPr>
          <w:rFonts w:ascii="Times New Roman" w:hAnsi="Times New Roman" w:cs="Times New Roman"/>
          <w:sz w:val="24"/>
          <w:szCs w:val="24"/>
        </w:rPr>
        <w:t>Reaction on exposure to distant and close object is as expected</w:t>
      </w:r>
      <w:r w:rsidR="003259CB">
        <w:rPr>
          <w:rFonts w:ascii="Times New Roman" w:hAnsi="Times New Roman" w:cs="Times New Roman"/>
          <w:sz w:val="24"/>
          <w:szCs w:val="24"/>
        </w:rPr>
        <w:t xml:space="preserve">: they constrict when objects are close, converge when an object is moved close to the nose at around 4 inches using a penlight and dilate at far objects. White sclera. Transparent, shiny and smooth cornea. Clear lens and pink, smooth </w:t>
      </w:r>
      <w:proofErr w:type="spellStart"/>
      <w:r w:rsidR="003259CB">
        <w:rPr>
          <w:rFonts w:ascii="Times New Roman" w:hAnsi="Times New Roman" w:cs="Times New Roman"/>
          <w:sz w:val="24"/>
          <w:szCs w:val="24"/>
        </w:rPr>
        <w:t>palbera</w:t>
      </w:r>
      <w:proofErr w:type="spellEnd"/>
      <w:r w:rsidR="003259CB">
        <w:rPr>
          <w:rFonts w:ascii="Times New Roman" w:hAnsi="Times New Roman" w:cs="Times New Roman"/>
          <w:sz w:val="24"/>
          <w:szCs w:val="24"/>
        </w:rPr>
        <w:t xml:space="preserve"> conjunctiva that is shiny.</w:t>
      </w:r>
    </w:p>
    <w:p w:rsidR="00176939"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 xml:space="preserve">Ear, Nose, Mouth Throat, </w:t>
      </w:r>
      <w:r w:rsidR="00176939">
        <w:rPr>
          <w:rFonts w:ascii="Times New Roman" w:hAnsi="Times New Roman" w:cs="Times New Roman"/>
          <w:sz w:val="24"/>
          <w:szCs w:val="24"/>
        </w:rPr>
        <w:t xml:space="preserve">and Sinus Assessment: Auricles: </w:t>
      </w:r>
      <w:r w:rsidR="00176939" w:rsidRPr="00BE566D">
        <w:rPr>
          <w:rFonts w:ascii="Times New Roman" w:hAnsi="Times New Roman" w:cs="Times New Roman"/>
          <w:sz w:val="24"/>
          <w:szCs w:val="24"/>
        </w:rPr>
        <w:t>are firm</w:t>
      </w:r>
      <w:r w:rsidR="00176939">
        <w:rPr>
          <w:rFonts w:ascii="Times New Roman" w:hAnsi="Times New Roman" w:cs="Times New Roman"/>
          <w:sz w:val="24"/>
          <w:szCs w:val="24"/>
        </w:rPr>
        <w:t xml:space="preserve">, </w:t>
      </w:r>
      <w:r w:rsidRPr="00BE566D">
        <w:rPr>
          <w:rFonts w:ascii="Times New Roman" w:hAnsi="Times New Roman" w:cs="Times New Roman"/>
          <w:sz w:val="24"/>
          <w:szCs w:val="24"/>
        </w:rPr>
        <w:t xml:space="preserve">color matches the facial skin, </w:t>
      </w:r>
      <w:r w:rsidR="00176939" w:rsidRPr="00176939">
        <w:rPr>
          <w:rFonts w:ascii="Times New Roman" w:hAnsi="Times New Roman" w:cs="Times New Roman"/>
          <w:sz w:val="24"/>
          <w:szCs w:val="24"/>
        </w:rPr>
        <w:t xml:space="preserve">non-tender, </w:t>
      </w:r>
      <w:r w:rsidRPr="00BE566D">
        <w:rPr>
          <w:rFonts w:ascii="Times New Roman" w:hAnsi="Times New Roman" w:cs="Times New Roman"/>
          <w:sz w:val="24"/>
          <w:szCs w:val="24"/>
        </w:rPr>
        <w:t>aligned wit</w:t>
      </w:r>
      <w:r w:rsidR="00176939">
        <w:rPr>
          <w:rFonts w:ascii="Times New Roman" w:hAnsi="Times New Roman" w:cs="Times New Roman"/>
          <w:sz w:val="24"/>
          <w:szCs w:val="24"/>
        </w:rPr>
        <w:t xml:space="preserve">h the outer canthus of the eye, </w:t>
      </w:r>
      <w:r w:rsidRPr="00BE566D">
        <w:rPr>
          <w:rFonts w:ascii="Times New Roman" w:hAnsi="Times New Roman" w:cs="Times New Roman"/>
          <w:sz w:val="24"/>
          <w:szCs w:val="24"/>
        </w:rPr>
        <w:t>mobil</w:t>
      </w:r>
      <w:r w:rsidR="00176939">
        <w:rPr>
          <w:rFonts w:ascii="Times New Roman" w:hAnsi="Times New Roman" w:cs="Times New Roman"/>
          <w:sz w:val="24"/>
          <w:szCs w:val="24"/>
        </w:rPr>
        <w:t>e, pinna recoils after folding. Cerumen not impacted. External ear canal in perfect condition.</w:t>
      </w:r>
      <w:r w:rsidRPr="00BE566D">
        <w:rPr>
          <w:rFonts w:ascii="Times New Roman" w:hAnsi="Times New Roman" w:cs="Times New Roman"/>
          <w:sz w:val="24"/>
          <w:szCs w:val="24"/>
        </w:rPr>
        <w:t xml:space="preserve"> Accurate watch tick a</w:t>
      </w:r>
      <w:r w:rsidR="000F7E67">
        <w:rPr>
          <w:rFonts w:ascii="Times New Roman" w:hAnsi="Times New Roman" w:cs="Times New Roman"/>
          <w:sz w:val="24"/>
          <w:szCs w:val="24"/>
        </w:rPr>
        <w:t>nd hearing acuity test results. External nose is straigh</w:t>
      </w:r>
      <w:r w:rsidR="00BE67E7">
        <w:rPr>
          <w:rFonts w:ascii="Times New Roman" w:hAnsi="Times New Roman" w:cs="Times New Roman"/>
          <w:sz w:val="24"/>
          <w:szCs w:val="24"/>
        </w:rPr>
        <w:t xml:space="preserve">t and symmetric. It is unclogged, no flaring and breathing is okay. Mucosa is pink, no lesions. Nasal septum intact, centrally positioned. There is no tenderness. Pink moist lips. Lips are alike and gums are brown.  Decayed brown molars. Teeth well aligned. Mouth well positioned, capillary network on the flow of the mouth is okay. The </w:t>
      </w:r>
      <w:r w:rsidR="00596C7E">
        <w:rPr>
          <w:rFonts w:ascii="Times New Roman" w:hAnsi="Times New Roman" w:cs="Times New Roman"/>
          <w:sz w:val="24"/>
          <w:szCs w:val="24"/>
        </w:rPr>
        <w:t xml:space="preserve">mouth </w:t>
      </w:r>
      <w:r w:rsidR="00BE67E7">
        <w:rPr>
          <w:rFonts w:ascii="Times New Roman" w:hAnsi="Times New Roman" w:cs="Times New Roman"/>
          <w:sz w:val="24"/>
          <w:szCs w:val="24"/>
        </w:rPr>
        <w:t>is pink but has a white coating which is normal. Tongue movement seems in order. Upon palpitation, there is no tenderness. Gag reflex evident. Uvula positioned correctly i.e. at the middle of the soft palate.</w:t>
      </w:r>
    </w:p>
    <w:p w:rsidR="00BE566D" w:rsidRPr="00BE566D"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 xml:space="preserve">Respiratory and Cardiac Assessment: The chest wall is intact with no tenderness and mass. The chest is vertically aligned. The hips are in line with the right and left shoulder.  No visible pulsation </w:t>
      </w:r>
      <w:r w:rsidRPr="00BE566D">
        <w:rPr>
          <w:rFonts w:ascii="Times New Roman" w:hAnsi="Times New Roman" w:cs="Times New Roman"/>
          <w:sz w:val="24"/>
          <w:szCs w:val="24"/>
        </w:rPr>
        <w:lastRenderedPageBreak/>
        <w:t>of the pulmonic and aortic areas. There is no presence of heaves or lifts.</w:t>
      </w:r>
      <w:r w:rsidR="00DC40F9" w:rsidRPr="00DC40F9">
        <w:t xml:space="preserve"> </w:t>
      </w:r>
      <w:r w:rsidR="00DC40F9" w:rsidRPr="00DC40F9">
        <w:rPr>
          <w:rFonts w:ascii="Times New Roman" w:hAnsi="Times New Roman" w:cs="Times New Roman"/>
          <w:sz w:val="24"/>
          <w:szCs w:val="24"/>
        </w:rPr>
        <w:t>The client manifested quiet, rhythmic, and effortless respirations.</w:t>
      </w:r>
    </w:p>
    <w:p w:rsidR="00BE566D" w:rsidRPr="00425EB1" w:rsidRDefault="00BE566D" w:rsidP="00425EB1">
      <w:pPr>
        <w:spacing w:line="480" w:lineRule="auto"/>
        <w:jc w:val="center"/>
        <w:rPr>
          <w:rFonts w:ascii="Times New Roman" w:hAnsi="Times New Roman" w:cs="Times New Roman"/>
          <w:b/>
          <w:sz w:val="24"/>
          <w:szCs w:val="24"/>
        </w:rPr>
      </w:pPr>
      <w:r w:rsidRPr="00425EB1">
        <w:rPr>
          <w:rFonts w:ascii="Times New Roman" w:hAnsi="Times New Roman" w:cs="Times New Roman"/>
          <w:b/>
          <w:sz w:val="24"/>
          <w:szCs w:val="24"/>
        </w:rPr>
        <w:t>Developmental Considerations</w:t>
      </w:r>
    </w:p>
    <w:p w:rsidR="00BE566D" w:rsidRPr="00BE566D"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 xml:space="preserve"> </w:t>
      </w:r>
      <w:r w:rsidR="00DC40F9">
        <w:rPr>
          <w:rFonts w:ascii="Times New Roman" w:hAnsi="Times New Roman" w:cs="Times New Roman"/>
          <w:sz w:val="24"/>
          <w:szCs w:val="24"/>
        </w:rPr>
        <w:t xml:space="preserve"> Peter Erikson outlines eight stages of development, the client at the intimacy vs isolation stage and from her story she is developing accordingly. The metric is to form and maintain stable relations </w:t>
      </w:r>
      <w:r w:rsidR="001644A9">
        <w:rPr>
          <w:rFonts w:ascii="Times New Roman" w:hAnsi="Times New Roman" w:cs="Times New Roman"/>
          <w:sz w:val="24"/>
          <w:szCs w:val="24"/>
        </w:rPr>
        <w:t>(McLeod, 2013)</w:t>
      </w:r>
      <w:r w:rsidRPr="00BE566D">
        <w:rPr>
          <w:rFonts w:ascii="Times New Roman" w:hAnsi="Times New Roman" w:cs="Times New Roman"/>
          <w:sz w:val="24"/>
          <w:szCs w:val="24"/>
        </w:rPr>
        <w:t>.</w:t>
      </w:r>
      <w:r w:rsidR="00DC40F9">
        <w:rPr>
          <w:rFonts w:ascii="Times New Roman" w:hAnsi="Times New Roman" w:cs="Times New Roman"/>
          <w:sz w:val="24"/>
          <w:szCs w:val="24"/>
        </w:rPr>
        <w:t xml:space="preserve"> Not only has she managed to co-parent with her hostile ex-husband but has also remarried and is happy with her current husband with whom they have two kids.</w:t>
      </w:r>
      <w:r w:rsidRPr="00BE566D">
        <w:rPr>
          <w:rFonts w:ascii="Times New Roman" w:hAnsi="Times New Roman" w:cs="Times New Roman"/>
          <w:sz w:val="24"/>
          <w:szCs w:val="24"/>
        </w:rPr>
        <w:t xml:space="preserve"> </w:t>
      </w:r>
    </w:p>
    <w:p w:rsidR="00BE566D" w:rsidRPr="0043322F" w:rsidRDefault="00BE566D" w:rsidP="0043322F">
      <w:pPr>
        <w:spacing w:line="480" w:lineRule="auto"/>
        <w:jc w:val="center"/>
        <w:rPr>
          <w:rFonts w:ascii="Times New Roman" w:hAnsi="Times New Roman" w:cs="Times New Roman"/>
          <w:b/>
          <w:sz w:val="24"/>
          <w:szCs w:val="24"/>
        </w:rPr>
      </w:pPr>
      <w:r w:rsidRPr="0043322F">
        <w:rPr>
          <w:rFonts w:ascii="Times New Roman" w:hAnsi="Times New Roman" w:cs="Times New Roman"/>
          <w:b/>
          <w:sz w:val="24"/>
          <w:szCs w:val="24"/>
        </w:rPr>
        <w:t>Cultural Considerations</w:t>
      </w:r>
    </w:p>
    <w:p w:rsidR="00BE566D" w:rsidRPr="00BE566D"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 xml:space="preserve"> </w:t>
      </w:r>
      <w:r w:rsidR="00DC40F9">
        <w:rPr>
          <w:rFonts w:ascii="Times New Roman" w:hAnsi="Times New Roman" w:cs="Times New Roman"/>
          <w:sz w:val="24"/>
          <w:szCs w:val="24"/>
        </w:rPr>
        <w:t>The Asian American population has been statistically noted amongst as a high risk population with regard to diabetes. Although my patient is currently healthy and free from diabetes, her family implies that she is susceptible and should take precaution.</w:t>
      </w:r>
      <w:r w:rsidRPr="00BE566D">
        <w:rPr>
          <w:rFonts w:ascii="Times New Roman" w:hAnsi="Times New Roman" w:cs="Times New Roman"/>
          <w:sz w:val="24"/>
          <w:szCs w:val="24"/>
        </w:rPr>
        <w:t xml:space="preserve"> </w:t>
      </w:r>
    </w:p>
    <w:p w:rsidR="00BE566D" w:rsidRPr="00425EB1" w:rsidRDefault="00BE566D" w:rsidP="00425EB1">
      <w:pPr>
        <w:spacing w:line="480" w:lineRule="auto"/>
        <w:jc w:val="center"/>
        <w:rPr>
          <w:rFonts w:ascii="Times New Roman" w:hAnsi="Times New Roman" w:cs="Times New Roman"/>
          <w:b/>
          <w:sz w:val="24"/>
          <w:szCs w:val="24"/>
        </w:rPr>
      </w:pPr>
      <w:r w:rsidRPr="00425EB1">
        <w:rPr>
          <w:rFonts w:ascii="Times New Roman" w:hAnsi="Times New Roman" w:cs="Times New Roman"/>
          <w:b/>
          <w:sz w:val="24"/>
          <w:szCs w:val="24"/>
        </w:rPr>
        <w:t>Psychosocial Considerations</w:t>
      </w:r>
    </w:p>
    <w:p w:rsidR="001644A9" w:rsidRDefault="00BE566D" w:rsidP="00A33D40">
      <w:pPr>
        <w:spacing w:line="480" w:lineRule="auto"/>
        <w:jc w:val="both"/>
        <w:rPr>
          <w:rFonts w:ascii="Times New Roman" w:hAnsi="Times New Roman" w:cs="Times New Roman"/>
          <w:b/>
          <w:sz w:val="24"/>
          <w:szCs w:val="24"/>
        </w:rPr>
      </w:pPr>
      <w:r w:rsidRPr="00BE566D">
        <w:rPr>
          <w:rFonts w:ascii="Times New Roman" w:hAnsi="Times New Roman" w:cs="Times New Roman"/>
          <w:sz w:val="24"/>
          <w:szCs w:val="24"/>
        </w:rPr>
        <w:t xml:space="preserve"> </w:t>
      </w:r>
      <w:r w:rsidR="00DC40F9">
        <w:rPr>
          <w:rFonts w:ascii="Times New Roman" w:hAnsi="Times New Roman" w:cs="Times New Roman"/>
          <w:sz w:val="24"/>
          <w:szCs w:val="24"/>
        </w:rPr>
        <w:t>CM is a 40 YOF.  She is mentally stable. Her psychological health is in order despite having being traumatized by a mass shooting at the age of 12.</w:t>
      </w:r>
      <w:r w:rsidR="00A33D40">
        <w:rPr>
          <w:rFonts w:ascii="Times New Roman" w:hAnsi="Times New Roman" w:cs="Times New Roman"/>
          <w:sz w:val="24"/>
          <w:szCs w:val="24"/>
        </w:rPr>
        <w:t>The patient has a clear thought process, can maintain a conversation without word salads, can focus , is not tangential  and also not circumstantial. She also expresses emotions accordingly.</w:t>
      </w:r>
    </w:p>
    <w:p w:rsidR="00BE566D" w:rsidRPr="00425EB1" w:rsidRDefault="00BE566D" w:rsidP="00425EB1">
      <w:pPr>
        <w:spacing w:line="480" w:lineRule="auto"/>
        <w:jc w:val="center"/>
        <w:rPr>
          <w:rFonts w:ascii="Times New Roman" w:hAnsi="Times New Roman" w:cs="Times New Roman"/>
          <w:b/>
          <w:sz w:val="24"/>
          <w:szCs w:val="24"/>
        </w:rPr>
      </w:pPr>
      <w:r w:rsidRPr="00425EB1">
        <w:rPr>
          <w:rFonts w:ascii="Times New Roman" w:hAnsi="Times New Roman" w:cs="Times New Roman"/>
          <w:b/>
          <w:sz w:val="24"/>
          <w:szCs w:val="24"/>
        </w:rPr>
        <w:t>Top Priority</w:t>
      </w:r>
    </w:p>
    <w:p w:rsidR="00BE566D" w:rsidRPr="00BE566D"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 xml:space="preserve"> </w:t>
      </w:r>
      <w:r w:rsidR="00A33D40">
        <w:rPr>
          <w:rFonts w:ascii="Times New Roman" w:hAnsi="Times New Roman" w:cs="Times New Roman"/>
          <w:sz w:val="24"/>
          <w:szCs w:val="24"/>
        </w:rPr>
        <w:t xml:space="preserve">Muscle problems may not be fatal but they pose a notable amount of discomfort and hinder normal operation of the body. My top priority is to help CM recover from </w:t>
      </w:r>
      <w:r w:rsidRPr="00BE566D">
        <w:rPr>
          <w:rFonts w:ascii="Times New Roman" w:hAnsi="Times New Roman" w:cs="Times New Roman"/>
          <w:sz w:val="24"/>
          <w:szCs w:val="24"/>
        </w:rPr>
        <w:t xml:space="preserve">the regular cervical dysfunction. </w:t>
      </w:r>
      <w:r w:rsidR="00A33D40">
        <w:rPr>
          <w:rFonts w:ascii="Times New Roman" w:hAnsi="Times New Roman" w:cs="Times New Roman"/>
          <w:sz w:val="24"/>
          <w:szCs w:val="24"/>
        </w:rPr>
        <w:t xml:space="preserve">Although she has been undergoing chiropractic care, I wish to establish an integrative healthcare plan for her which will involve the muscle specialist and conventional medicine too besides the </w:t>
      </w:r>
      <w:r w:rsidR="00A33D40">
        <w:rPr>
          <w:rFonts w:ascii="Times New Roman" w:hAnsi="Times New Roman" w:cs="Times New Roman"/>
          <w:sz w:val="24"/>
          <w:szCs w:val="24"/>
        </w:rPr>
        <w:lastRenderedPageBreak/>
        <w:t xml:space="preserve">chiropractic sessions. Additionally, it would be prudent </w:t>
      </w:r>
      <w:proofErr w:type="gramStart"/>
      <w:r w:rsidR="00A33D40">
        <w:rPr>
          <w:rFonts w:ascii="Times New Roman" w:hAnsi="Times New Roman" w:cs="Times New Roman"/>
          <w:sz w:val="24"/>
          <w:szCs w:val="24"/>
        </w:rPr>
        <w:t>if  I</w:t>
      </w:r>
      <w:proofErr w:type="gramEnd"/>
      <w:r w:rsidR="00A33D40">
        <w:rPr>
          <w:rFonts w:ascii="Times New Roman" w:hAnsi="Times New Roman" w:cs="Times New Roman"/>
          <w:sz w:val="24"/>
          <w:szCs w:val="24"/>
        </w:rPr>
        <w:t xml:space="preserve"> help her mitigate the risk of diabetes through a better dietary plan</w:t>
      </w:r>
      <w:r w:rsidRPr="00BE566D">
        <w:rPr>
          <w:rFonts w:ascii="Times New Roman" w:hAnsi="Times New Roman" w:cs="Times New Roman"/>
          <w:sz w:val="24"/>
          <w:szCs w:val="24"/>
        </w:rPr>
        <w:t xml:space="preserve">. </w:t>
      </w:r>
    </w:p>
    <w:p w:rsidR="00BE566D" w:rsidRPr="00425EB1" w:rsidRDefault="00BE566D" w:rsidP="00425EB1">
      <w:pPr>
        <w:spacing w:line="480" w:lineRule="auto"/>
        <w:jc w:val="center"/>
        <w:rPr>
          <w:rFonts w:ascii="Times New Roman" w:hAnsi="Times New Roman" w:cs="Times New Roman"/>
          <w:b/>
          <w:sz w:val="24"/>
          <w:szCs w:val="24"/>
        </w:rPr>
      </w:pPr>
      <w:r w:rsidRPr="00425EB1">
        <w:rPr>
          <w:rFonts w:ascii="Times New Roman" w:hAnsi="Times New Roman" w:cs="Times New Roman"/>
          <w:b/>
          <w:sz w:val="24"/>
          <w:szCs w:val="24"/>
        </w:rPr>
        <w:t>Reflection</w:t>
      </w:r>
    </w:p>
    <w:p w:rsidR="00BE566D" w:rsidRDefault="00122DD8" w:rsidP="00BE566D">
      <w:pPr>
        <w:spacing w:line="480" w:lineRule="auto"/>
        <w:jc w:val="both"/>
        <w:rPr>
          <w:rFonts w:ascii="Times New Roman" w:hAnsi="Times New Roman" w:cs="Times New Roman"/>
          <w:sz w:val="24"/>
          <w:szCs w:val="24"/>
        </w:rPr>
      </w:pPr>
      <w:r>
        <w:rPr>
          <w:rFonts w:ascii="Times New Roman" w:hAnsi="Times New Roman" w:cs="Times New Roman"/>
          <w:sz w:val="24"/>
          <w:szCs w:val="24"/>
        </w:rPr>
        <w:t>The patient comes first but without empathy, personalized service, dependability and accessibility, then dealing with patients is but a daily routine. Every</w:t>
      </w:r>
      <w:r w:rsidR="00BE566D" w:rsidRPr="00BE566D">
        <w:rPr>
          <w:rFonts w:ascii="Times New Roman" w:hAnsi="Times New Roman" w:cs="Times New Roman"/>
          <w:sz w:val="24"/>
          <w:szCs w:val="24"/>
        </w:rPr>
        <w:t xml:space="preserve"> </w:t>
      </w:r>
      <w:r>
        <w:rPr>
          <w:rFonts w:ascii="Times New Roman" w:hAnsi="Times New Roman" w:cs="Times New Roman"/>
          <w:sz w:val="24"/>
          <w:szCs w:val="24"/>
        </w:rPr>
        <w:t>day is a learning experience, but it is more informed applying theory learned in class in practical work like accessing CM from head to toe, her mental and psychological condition and taking detailed inquiry of her medical background. The whole session ignite the flickering emblems of the passion in psychology that burns in me.</w:t>
      </w:r>
      <w:r w:rsidR="00153D3F">
        <w:rPr>
          <w:rFonts w:ascii="Times New Roman" w:hAnsi="Times New Roman" w:cs="Times New Roman"/>
          <w:sz w:val="24"/>
          <w:szCs w:val="24"/>
        </w:rPr>
        <w:t xml:space="preserve">  This is because, my emotional intelligence needs to be improved and besides I felt that a psychologists would connect better with the client and decipher a better meaning from CM’s story. Cultural compete</w:t>
      </w:r>
      <w:r w:rsidR="003F13DD">
        <w:rPr>
          <w:rFonts w:ascii="Times New Roman" w:hAnsi="Times New Roman" w:cs="Times New Roman"/>
          <w:sz w:val="24"/>
          <w:szCs w:val="24"/>
        </w:rPr>
        <w:t>ncy is an integral aspect of individualized healthcare. It involves empathy, comprehension and respect of the beliefs, orientation and perceptions of a patient</w:t>
      </w:r>
      <w:r w:rsidR="00023971">
        <w:rPr>
          <w:rFonts w:ascii="Times New Roman" w:hAnsi="Times New Roman" w:cs="Times New Roman"/>
          <w:sz w:val="24"/>
          <w:szCs w:val="24"/>
        </w:rPr>
        <w:t xml:space="preserve"> (Giger, 2007)</w:t>
      </w:r>
      <w:r w:rsidR="00BE566D" w:rsidRPr="00BE566D">
        <w:rPr>
          <w:rFonts w:ascii="Times New Roman" w:hAnsi="Times New Roman" w:cs="Times New Roman"/>
          <w:sz w:val="24"/>
          <w:szCs w:val="24"/>
        </w:rPr>
        <w:t xml:space="preserve">. </w:t>
      </w:r>
      <w:r w:rsidR="003F13DD">
        <w:rPr>
          <w:rFonts w:ascii="Times New Roman" w:hAnsi="Times New Roman" w:cs="Times New Roman"/>
          <w:sz w:val="24"/>
          <w:szCs w:val="24"/>
        </w:rPr>
        <w:t>Like her grandmother, CM has preference for traditional medicine.</w:t>
      </w:r>
      <w:r w:rsidR="00BE566D" w:rsidRPr="00BE566D">
        <w:rPr>
          <w:rFonts w:ascii="Times New Roman" w:hAnsi="Times New Roman" w:cs="Times New Roman"/>
          <w:sz w:val="24"/>
          <w:szCs w:val="24"/>
        </w:rPr>
        <w:t xml:space="preserve"> </w:t>
      </w:r>
      <w:r w:rsidR="003F13DD">
        <w:rPr>
          <w:rFonts w:ascii="Times New Roman" w:hAnsi="Times New Roman" w:cs="Times New Roman"/>
          <w:sz w:val="24"/>
          <w:szCs w:val="24"/>
        </w:rPr>
        <w:t xml:space="preserve"> To help the patient adopt the integrative healthcare plan, it is important for me to first understand her perception, get to similar level of understanding as she, and then persuade her.  It melts my heart when a patient appreciates my work as caregiver, CM was very delighted with the service I offered. I felt a sense of fulfillment relating theoretical knowledge on real life situations. Environment is important in non-medical interviews, not only does it elicit appropriate emotion but also determines the mood during a psychosocial assessment. The psychosocial assessment was in </w:t>
      </w:r>
      <w:r w:rsidR="004F2A8F">
        <w:rPr>
          <w:rFonts w:ascii="Times New Roman" w:hAnsi="Times New Roman" w:cs="Times New Roman"/>
          <w:sz w:val="24"/>
          <w:szCs w:val="24"/>
        </w:rPr>
        <w:t xml:space="preserve">a quiet room, and CM was quite relaxed as she narrated how she has been able to move out of an abusive marriage with the ex-husband. Although it was emotion, the soothing background music kept her in control. I was inspired by her resilience in the </w:t>
      </w:r>
      <w:r w:rsidR="00BE566D" w:rsidRPr="00BE566D">
        <w:rPr>
          <w:rFonts w:ascii="Times New Roman" w:hAnsi="Times New Roman" w:cs="Times New Roman"/>
          <w:sz w:val="24"/>
          <w:szCs w:val="24"/>
        </w:rPr>
        <w:t xml:space="preserve">journey towards learning to trust again to the extent of remarrying, forgiving, and establishing a working relationship to co-parent. Discussing the patient's lifestyle I </w:t>
      </w:r>
      <w:r w:rsidR="00BE566D" w:rsidRPr="00BE566D">
        <w:rPr>
          <w:rFonts w:ascii="Times New Roman" w:hAnsi="Times New Roman" w:cs="Times New Roman"/>
          <w:sz w:val="24"/>
          <w:szCs w:val="24"/>
        </w:rPr>
        <w:lastRenderedPageBreak/>
        <w:t>noted that healthcare should be more actively involved in helping patients strike a balance between work and normal lifestyle.</w:t>
      </w:r>
      <w:r w:rsidR="004F2A8F">
        <w:rPr>
          <w:rFonts w:ascii="Times New Roman" w:hAnsi="Times New Roman" w:cs="Times New Roman"/>
          <w:sz w:val="24"/>
          <w:szCs w:val="24"/>
        </w:rPr>
        <w:t xml:space="preserve">  Stress and burnout are threats to mental health that are hardly recognized within the healthcare program. This also shows a gap within the system, there should be programs on the same. In conclusion</w:t>
      </w:r>
      <w:r w:rsidR="00BE566D" w:rsidRPr="00BE566D">
        <w:rPr>
          <w:rFonts w:ascii="Times New Roman" w:hAnsi="Times New Roman" w:cs="Times New Roman"/>
          <w:sz w:val="24"/>
          <w:szCs w:val="24"/>
        </w:rPr>
        <w:t>, the assessment was a learning and inspirational experience.</w:t>
      </w:r>
    </w:p>
    <w:p w:rsidR="00441B16" w:rsidRDefault="00441B16" w:rsidP="00BE566D">
      <w:pPr>
        <w:spacing w:line="480" w:lineRule="auto"/>
        <w:jc w:val="both"/>
        <w:rPr>
          <w:rFonts w:ascii="Times New Roman" w:hAnsi="Times New Roman" w:cs="Times New Roman"/>
          <w:sz w:val="24"/>
          <w:szCs w:val="24"/>
        </w:rPr>
      </w:pPr>
    </w:p>
    <w:p w:rsidR="00441B16" w:rsidRDefault="00441B16">
      <w:pPr>
        <w:rPr>
          <w:rFonts w:ascii="Times New Roman" w:hAnsi="Times New Roman" w:cs="Times New Roman"/>
          <w:sz w:val="24"/>
          <w:szCs w:val="24"/>
        </w:rPr>
      </w:pPr>
      <w:r>
        <w:rPr>
          <w:rFonts w:ascii="Times New Roman" w:hAnsi="Times New Roman" w:cs="Times New Roman"/>
          <w:sz w:val="24"/>
          <w:szCs w:val="24"/>
        </w:rPr>
        <w:br w:type="page"/>
      </w:r>
    </w:p>
    <w:p w:rsidR="00CE34DB" w:rsidRPr="00BE566D" w:rsidRDefault="00441B16" w:rsidP="00441B16">
      <w:pPr>
        <w:spacing w:line="480" w:lineRule="auto"/>
        <w:jc w:val="center"/>
        <w:rPr>
          <w:rFonts w:ascii="Times New Roman" w:hAnsi="Times New Roman" w:cs="Times New Roman"/>
        </w:rPr>
      </w:pPr>
      <w:r>
        <w:rPr>
          <w:rFonts w:ascii="Times New Roman" w:hAnsi="Times New Roman" w:cs="Times New Roman"/>
          <w:sz w:val="24"/>
          <w:szCs w:val="24"/>
        </w:rPr>
        <w:lastRenderedPageBreak/>
        <w:t>References</w:t>
      </w:r>
    </w:p>
    <w:p w:rsidR="00CE34DB" w:rsidRDefault="00CE34DB" w:rsidP="00441B16">
      <w:pPr>
        <w:spacing w:line="480" w:lineRule="auto"/>
        <w:jc w:val="center"/>
        <w:rPr>
          <w:rFonts w:ascii="Times New Roman" w:hAnsi="Times New Roman" w:cs="Times New Roman"/>
          <w:sz w:val="24"/>
          <w:szCs w:val="24"/>
        </w:rPr>
      </w:pPr>
      <w:r w:rsidRPr="00441B16">
        <w:rPr>
          <w:rFonts w:ascii="Times New Roman" w:hAnsi="Times New Roman" w:cs="Times New Roman"/>
          <w:sz w:val="24"/>
          <w:szCs w:val="24"/>
        </w:rPr>
        <w:t xml:space="preserve">Giger, J., </w:t>
      </w:r>
      <w:proofErr w:type="spellStart"/>
      <w:r w:rsidRPr="00441B16">
        <w:rPr>
          <w:rFonts w:ascii="Times New Roman" w:hAnsi="Times New Roman" w:cs="Times New Roman"/>
          <w:sz w:val="24"/>
          <w:szCs w:val="24"/>
        </w:rPr>
        <w:t>Davidhizar</w:t>
      </w:r>
      <w:proofErr w:type="spellEnd"/>
      <w:r w:rsidRPr="00441B16">
        <w:rPr>
          <w:rFonts w:ascii="Times New Roman" w:hAnsi="Times New Roman" w:cs="Times New Roman"/>
          <w:sz w:val="24"/>
          <w:szCs w:val="24"/>
        </w:rPr>
        <w:t>, R. E., Purnell, L., Harden, J. T., Phillips, J., &amp; Strickland, O. (2007). American academy of nursing expert panel report: Developing cultural competence to eliminate health disparities in ethnic minorities and other vulnerable populations. Journal of Transcultural Nursing, 18(2), 95-102.</w:t>
      </w:r>
    </w:p>
    <w:p w:rsidR="00CE34DB" w:rsidRDefault="00CE34DB" w:rsidP="00441B16">
      <w:pPr>
        <w:spacing w:line="480" w:lineRule="auto"/>
        <w:jc w:val="center"/>
        <w:rPr>
          <w:rFonts w:ascii="Times New Roman" w:hAnsi="Times New Roman" w:cs="Times New Roman"/>
          <w:sz w:val="24"/>
          <w:szCs w:val="24"/>
        </w:rPr>
      </w:pPr>
      <w:r w:rsidRPr="008E4EAE">
        <w:rPr>
          <w:rFonts w:ascii="Times New Roman" w:hAnsi="Times New Roman" w:cs="Times New Roman"/>
          <w:sz w:val="24"/>
          <w:szCs w:val="24"/>
        </w:rPr>
        <w:t>Jarvis, C. (2011). Physical Examination and Health Assessment-E-Book. Elsevier Health Sciences.</w:t>
      </w:r>
    </w:p>
    <w:p w:rsidR="00CE34DB" w:rsidRPr="00BE566D" w:rsidRDefault="00CE34DB" w:rsidP="00441B16">
      <w:pPr>
        <w:spacing w:line="480" w:lineRule="auto"/>
        <w:jc w:val="center"/>
        <w:rPr>
          <w:rFonts w:ascii="Times New Roman" w:hAnsi="Times New Roman" w:cs="Times New Roman"/>
          <w:sz w:val="24"/>
          <w:szCs w:val="24"/>
        </w:rPr>
      </w:pPr>
      <w:r w:rsidRPr="008E4EAE">
        <w:rPr>
          <w:rFonts w:ascii="Times New Roman" w:hAnsi="Times New Roman" w:cs="Times New Roman"/>
          <w:sz w:val="24"/>
          <w:szCs w:val="24"/>
        </w:rPr>
        <w:t>McLeod, S. (2013). Erik Erikson.</w:t>
      </w:r>
    </w:p>
    <w:sectPr w:rsidR="00CE34DB" w:rsidRPr="00BE566D" w:rsidSect="003727A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3C2B" w:rsidRDefault="005E3C2B" w:rsidP="003727AB">
      <w:pPr>
        <w:spacing w:after="0" w:line="240" w:lineRule="auto"/>
      </w:pPr>
      <w:r>
        <w:separator/>
      </w:r>
    </w:p>
  </w:endnote>
  <w:endnote w:type="continuationSeparator" w:id="0">
    <w:p w:rsidR="005E3C2B" w:rsidRDefault="005E3C2B" w:rsidP="00372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3C2B" w:rsidRDefault="005E3C2B" w:rsidP="003727AB">
      <w:pPr>
        <w:spacing w:after="0" w:line="240" w:lineRule="auto"/>
      </w:pPr>
      <w:r>
        <w:separator/>
      </w:r>
    </w:p>
  </w:footnote>
  <w:footnote w:type="continuationSeparator" w:id="0">
    <w:p w:rsidR="005E3C2B" w:rsidRDefault="005E3C2B" w:rsidP="003727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2547700"/>
      <w:docPartObj>
        <w:docPartGallery w:val="Page Numbers (Top of Page)"/>
        <w:docPartUnique/>
      </w:docPartObj>
    </w:sdtPr>
    <w:sdtEndPr>
      <w:rPr>
        <w:noProof/>
      </w:rPr>
    </w:sdtEndPr>
    <w:sdtContent>
      <w:p w:rsidR="00153D3F" w:rsidRDefault="00153D3F">
        <w:pPr>
          <w:pStyle w:val="Header"/>
          <w:jc w:val="right"/>
        </w:pPr>
        <w:r w:rsidRPr="003727AB">
          <w:rPr>
            <w:rFonts w:ascii="Times New Roman" w:hAnsi="Times New Roman" w:cs="Times New Roman"/>
            <w:sz w:val="24"/>
            <w:szCs w:val="24"/>
          </w:rPr>
          <w:t>HEALTHCARE</w:t>
        </w:r>
        <w:r>
          <w:t xml:space="preserve">                                                                                                                                                         </w:t>
        </w:r>
        <w:r>
          <w:fldChar w:fldCharType="begin"/>
        </w:r>
        <w:r>
          <w:instrText xml:space="preserve"> PAGE   \* MERGEFORMAT </w:instrText>
        </w:r>
        <w:r>
          <w:fldChar w:fldCharType="separate"/>
        </w:r>
        <w:r w:rsidR="004B7731">
          <w:rPr>
            <w:noProof/>
          </w:rPr>
          <w:t>8</w:t>
        </w:r>
        <w:r>
          <w:rPr>
            <w:noProof/>
          </w:rPr>
          <w:fldChar w:fldCharType="end"/>
        </w:r>
      </w:p>
    </w:sdtContent>
  </w:sdt>
  <w:p w:rsidR="00153D3F" w:rsidRDefault="00153D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D3F" w:rsidRPr="00203B09" w:rsidRDefault="00153D3F">
    <w:pPr>
      <w:pStyle w:val="Header"/>
      <w:rPr>
        <w:rFonts w:ascii="Times New Roman" w:hAnsi="Times New Roman" w:cs="Times New Roman"/>
        <w:sz w:val="24"/>
        <w:szCs w:val="24"/>
      </w:rPr>
    </w:pPr>
    <w:r w:rsidRPr="00203B09">
      <w:rPr>
        <w:rFonts w:ascii="Times New Roman" w:hAnsi="Times New Roman" w:cs="Times New Roman"/>
        <w:sz w:val="24"/>
        <w:szCs w:val="24"/>
      </w:rPr>
      <w:t>Running head</w:t>
    </w:r>
    <w:r>
      <w:rPr>
        <w:rFonts w:ascii="Times New Roman" w:hAnsi="Times New Roman" w:cs="Times New Roman"/>
        <w:sz w:val="24"/>
        <w:szCs w:val="24"/>
      </w:rPr>
      <w:t xml:space="preserve">: NURSING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M0N7EwMzY0szQzNzZX0lEKTi0uzszPAykwqgUA9T0ETSwAAAA="/>
  </w:docVars>
  <w:rsids>
    <w:rsidRoot w:val="00227458"/>
    <w:rsid w:val="00000A8C"/>
    <w:rsid w:val="00023971"/>
    <w:rsid w:val="00056F29"/>
    <w:rsid w:val="000627FC"/>
    <w:rsid w:val="000824E0"/>
    <w:rsid w:val="000B5FCC"/>
    <w:rsid w:val="000C4B41"/>
    <w:rsid w:val="000F7E67"/>
    <w:rsid w:val="00122DD8"/>
    <w:rsid w:val="00153D3F"/>
    <w:rsid w:val="001644A9"/>
    <w:rsid w:val="00176939"/>
    <w:rsid w:val="001841D9"/>
    <w:rsid w:val="0020188F"/>
    <w:rsid w:val="00203B09"/>
    <w:rsid w:val="00205B60"/>
    <w:rsid w:val="00227458"/>
    <w:rsid w:val="002E50B4"/>
    <w:rsid w:val="003161E3"/>
    <w:rsid w:val="003259CB"/>
    <w:rsid w:val="00332D06"/>
    <w:rsid w:val="00352AAC"/>
    <w:rsid w:val="003727AB"/>
    <w:rsid w:val="003D322F"/>
    <w:rsid w:val="003F0D87"/>
    <w:rsid w:val="003F13DD"/>
    <w:rsid w:val="003F4FBF"/>
    <w:rsid w:val="00425EB1"/>
    <w:rsid w:val="0043322F"/>
    <w:rsid w:val="00441B16"/>
    <w:rsid w:val="00475BE3"/>
    <w:rsid w:val="004976B1"/>
    <w:rsid w:val="004A1373"/>
    <w:rsid w:val="004B7731"/>
    <w:rsid w:val="004F2A8F"/>
    <w:rsid w:val="00530814"/>
    <w:rsid w:val="00596C7E"/>
    <w:rsid w:val="005E3C2B"/>
    <w:rsid w:val="00600B28"/>
    <w:rsid w:val="00605E6C"/>
    <w:rsid w:val="00613B4D"/>
    <w:rsid w:val="00667D30"/>
    <w:rsid w:val="006B2CE1"/>
    <w:rsid w:val="006D2028"/>
    <w:rsid w:val="00702F16"/>
    <w:rsid w:val="00705335"/>
    <w:rsid w:val="00792F2B"/>
    <w:rsid w:val="00797DCA"/>
    <w:rsid w:val="007F269C"/>
    <w:rsid w:val="00860627"/>
    <w:rsid w:val="0089704A"/>
    <w:rsid w:val="008D4259"/>
    <w:rsid w:val="008E4EAE"/>
    <w:rsid w:val="00930CD6"/>
    <w:rsid w:val="00965749"/>
    <w:rsid w:val="009E13F6"/>
    <w:rsid w:val="00A25D84"/>
    <w:rsid w:val="00A33D40"/>
    <w:rsid w:val="00AF07DA"/>
    <w:rsid w:val="00B13E82"/>
    <w:rsid w:val="00B87881"/>
    <w:rsid w:val="00BA0142"/>
    <w:rsid w:val="00BE250E"/>
    <w:rsid w:val="00BE566D"/>
    <w:rsid w:val="00BE67E7"/>
    <w:rsid w:val="00C27423"/>
    <w:rsid w:val="00C76D5E"/>
    <w:rsid w:val="00CE34DB"/>
    <w:rsid w:val="00D056E0"/>
    <w:rsid w:val="00D11BFB"/>
    <w:rsid w:val="00D43125"/>
    <w:rsid w:val="00D61F15"/>
    <w:rsid w:val="00D64B26"/>
    <w:rsid w:val="00DA6B3D"/>
    <w:rsid w:val="00DC2736"/>
    <w:rsid w:val="00DC40F9"/>
    <w:rsid w:val="00E06D9C"/>
    <w:rsid w:val="00EA52A4"/>
    <w:rsid w:val="00EA56DF"/>
    <w:rsid w:val="00F25CB7"/>
    <w:rsid w:val="00F8084B"/>
    <w:rsid w:val="00FA04D2"/>
    <w:rsid w:val="00FE3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13CAA7-64F6-475E-8C8E-A792E0D39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74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7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7AB"/>
  </w:style>
  <w:style w:type="paragraph" w:styleId="Footer">
    <w:name w:val="footer"/>
    <w:basedOn w:val="Normal"/>
    <w:link w:val="FooterChar"/>
    <w:uiPriority w:val="99"/>
    <w:unhideWhenUsed/>
    <w:rsid w:val="003727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800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1512</Words>
  <Characters>8624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HP</cp:lastModifiedBy>
  <cp:revision>2</cp:revision>
  <dcterms:created xsi:type="dcterms:W3CDTF">2020-06-13T08:05:00Z</dcterms:created>
  <dcterms:modified xsi:type="dcterms:W3CDTF">2020-06-13T08:05:00Z</dcterms:modified>
</cp:coreProperties>
</file>